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8C3" w:rsidRPr="002958C3" w:rsidRDefault="002958C3" w:rsidP="002958C3">
      <w:pPr>
        <w:jc w:val="both"/>
        <w:rPr>
          <w:b/>
          <w:noProof/>
          <w:lang w:eastAsia="sk-SK"/>
        </w:rPr>
      </w:pPr>
      <w:r>
        <w:rPr>
          <w:b/>
          <w:noProof/>
          <w:lang w:eastAsia="sk-SK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3699510</wp:posOffset>
            </wp:positionH>
            <wp:positionV relativeFrom="paragraph">
              <wp:posOffset>148590</wp:posOffset>
            </wp:positionV>
            <wp:extent cx="2072640" cy="1295400"/>
            <wp:effectExtent l="19050" t="19050" r="22860" b="19050"/>
            <wp:wrapTight wrapText="bothSides">
              <wp:wrapPolygon edited="0">
                <wp:start x="-199" y="-318"/>
                <wp:lineTo x="-199" y="21600"/>
                <wp:lineTo x="21640" y="21600"/>
                <wp:lineTo x="21640" y="-318"/>
                <wp:lineTo x="-199" y="-318"/>
              </wp:wrapPolygon>
            </wp:wrapTight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lag_of_Poland.sv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2640" cy="12954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58C3">
        <w:rPr>
          <w:b/>
          <w:noProof/>
          <w:lang w:eastAsia="sk-SK"/>
        </w:rPr>
        <w:t>Polska wersja językowa</w:t>
      </w:r>
      <w:bookmarkStart w:id="0" w:name="_GoBack"/>
      <w:bookmarkEnd w:id="0"/>
    </w:p>
    <w:p w:rsidR="002958C3" w:rsidRPr="002958C3" w:rsidRDefault="002958C3" w:rsidP="002958C3">
      <w:pPr>
        <w:jc w:val="both"/>
        <w:rPr>
          <w:b/>
          <w:noProof/>
          <w:lang w:eastAsia="sk-SK"/>
        </w:rPr>
      </w:pPr>
      <w:r w:rsidRPr="002958C3">
        <w:rPr>
          <w:b/>
          <w:noProof/>
          <w:lang w:eastAsia="sk-SK"/>
        </w:rPr>
        <w:t xml:space="preserve">Wynik 3: Produkt modelowania oprogramowania </w:t>
      </w:r>
      <w:r>
        <w:rPr>
          <w:noProof/>
          <w:lang w:eastAsia="sk-SK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Obdĺžnik 3" descr="File:Flag of Poland.svg - Wikip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F1635F" id="Obdĺžnik 3" o:spid="_x0000_s1026" alt="File:Flag of Poland.svg - Wikipedi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" filled="f" stroked="f">
                <o:lock v:ext="edit" aspectratio="t"/>
                <w10:anchorlock/>
              </v:rect>
            </w:pict>
          </mc:Fallback>
        </mc:AlternateContent>
      </w:r>
    </w:p>
    <w:p w:rsidR="002958C3" w:rsidRDefault="002958C3" w:rsidP="002958C3">
      <w:pPr>
        <w:jc w:val="both"/>
        <w:rPr>
          <w:noProof/>
          <w:lang w:eastAsia="sk-SK"/>
        </w:rPr>
      </w:pPr>
      <w:r>
        <w:rPr>
          <w:noProof/>
          <w:lang w:eastAsia="sk-SK"/>
        </w:rPr>
        <w:t>Instrukcje użytkowania</w:t>
      </w:r>
    </w:p>
    <w:p w:rsidR="002958C3" w:rsidRDefault="002958C3" w:rsidP="002958C3">
      <w:pPr>
        <w:jc w:val="both"/>
        <w:rPr>
          <w:noProof/>
          <w:lang w:eastAsia="sk-SK"/>
        </w:rPr>
      </w:pPr>
      <w:r>
        <w:rPr>
          <w:noProof/>
          <w:lang w:eastAsia="sk-SK"/>
        </w:rPr>
        <w:t>Procedura (kroki) korzystania z produktu do modelowania</w:t>
      </w:r>
    </w:p>
    <w:p w:rsidR="002958C3" w:rsidRDefault="002958C3" w:rsidP="002958C3">
      <w:pPr>
        <w:jc w:val="both"/>
        <w:rPr>
          <w:noProof/>
          <w:lang w:eastAsia="sk-SK"/>
        </w:rPr>
      </w:pPr>
      <w:r>
        <w:rPr>
          <w:noProof/>
          <w:lang w:eastAsia="sk-SK"/>
        </w:rPr>
        <w:t>Oprogramowanie jest dostępne online na stronie internetowej projektu VISYFARM https://visyfarm.pef.czu.cz/vystupy-projektu i powinno zostać pobrane na komputer wraz z niniejszą instrukcją i zapisane, aby wprowadzone dane nie zostały utracone. Następnie użytkownik postępuje krok po kroku.</w:t>
      </w:r>
    </w:p>
    <w:p w:rsidR="002958C3" w:rsidRDefault="002958C3" w:rsidP="002958C3">
      <w:pPr>
        <w:pStyle w:val="Odsekzoznamu"/>
        <w:numPr>
          <w:ilvl w:val="0"/>
          <w:numId w:val="9"/>
        </w:numPr>
        <w:ind w:left="426" w:hanging="426"/>
        <w:jc w:val="both"/>
        <w:rPr>
          <w:noProof/>
          <w:lang w:eastAsia="sk-SK"/>
        </w:rPr>
      </w:pPr>
      <w:r>
        <w:rPr>
          <w:noProof/>
          <w:lang w:eastAsia="sk-SK"/>
        </w:rPr>
        <w:t xml:space="preserve">Po otwarciu programu na komputerze użytkownik jest witany wyskakującym okienkiem z opcją wyboru języka. Następnie przez cały czas korzystania z programu dane słowne są podawane w danym języku. Dane ekonomiczne lub finansowe są podawane w euro. </w:t>
      </w:r>
    </w:p>
    <w:p w:rsidR="002958C3" w:rsidRDefault="002958C3" w:rsidP="002958C3">
      <w:pPr>
        <w:pStyle w:val="Odsekzoznamu"/>
        <w:numPr>
          <w:ilvl w:val="0"/>
          <w:numId w:val="9"/>
        </w:numPr>
        <w:ind w:left="426" w:hanging="426"/>
        <w:jc w:val="both"/>
        <w:rPr>
          <w:noProof/>
          <w:lang w:eastAsia="sk-SK"/>
        </w:rPr>
      </w:pPr>
      <w:r>
        <w:rPr>
          <w:noProof/>
          <w:lang w:eastAsia="sk-SK"/>
        </w:rPr>
        <w:t xml:space="preserve">Użytkownik najpierw wprowadza informacje wejściowe, niezależnie od tego, czy jest młodym rolnikiem, czy nie. </w:t>
      </w:r>
    </w:p>
    <w:p w:rsidR="002958C3" w:rsidRDefault="002958C3" w:rsidP="002958C3">
      <w:pPr>
        <w:pStyle w:val="Odsekzoznamu"/>
        <w:numPr>
          <w:ilvl w:val="0"/>
          <w:numId w:val="9"/>
        </w:numPr>
        <w:ind w:left="426" w:hanging="426"/>
        <w:jc w:val="both"/>
        <w:rPr>
          <w:noProof/>
          <w:lang w:eastAsia="sk-SK"/>
        </w:rPr>
      </w:pPr>
      <w:r>
        <w:rPr>
          <w:noProof/>
          <w:lang w:eastAsia="sk-SK"/>
        </w:rPr>
        <w:t>Następnie dodaje informacje dotyczące chowu bydła (forma chowu oborowego lub pastwiskowego).</w:t>
      </w:r>
    </w:p>
    <w:p w:rsidR="002958C3" w:rsidRDefault="002958C3" w:rsidP="002958C3">
      <w:pPr>
        <w:pStyle w:val="Odsekzoznamu"/>
        <w:numPr>
          <w:ilvl w:val="0"/>
          <w:numId w:val="9"/>
        </w:numPr>
        <w:ind w:left="426" w:hanging="426"/>
        <w:jc w:val="both"/>
        <w:rPr>
          <w:noProof/>
          <w:lang w:eastAsia="sk-SK"/>
        </w:rPr>
      </w:pPr>
      <w:r>
        <w:rPr>
          <w:noProof/>
          <w:lang w:eastAsia="sk-SK"/>
        </w:rPr>
        <w:t>Wprowadza procent całkowitego obszaru gospodarstwa chronionego na obszarze ptasim (liczba dla ekoschematów).</w:t>
      </w:r>
    </w:p>
    <w:p w:rsidR="002958C3" w:rsidRDefault="002958C3" w:rsidP="002958C3">
      <w:pPr>
        <w:pStyle w:val="Odsekzoznamu"/>
        <w:numPr>
          <w:ilvl w:val="0"/>
          <w:numId w:val="9"/>
        </w:numPr>
        <w:ind w:left="426" w:hanging="426"/>
        <w:jc w:val="both"/>
        <w:rPr>
          <w:noProof/>
          <w:lang w:eastAsia="sk-SK"/>
        </w:rPr>
      </w:pPr>
      <w:r>
        <w:rPr>
          <w:noProof/>
          <w:lang w:eastAsia="sk-SK"/>
        </w:rPr>
        <w:t>Dopiero wtedy użytkownik może wprowadzić dane dotyczące poszczególnych upraw w gospodarstwie (wydajność z hektara, cena za tonę, koszt w euro na hektar użytków rolnych i powierzchnia upraw w hektarach). Dane są wstępnie wypełnione i wymagają jedynie zmiany. Jeśli nie wprowadzisz żadnych informacji, nie będzie możliwe ponowne obliczenie danych i uzyskanie dostępu do wyników. Dane mają również ograniczenia (limity), aby uniknąć wypełniania nierealistycznych danych.</w:t>
      </w:r>
    </w:p>
    <w:p w:rsidR="002958C3" w:rsidRDefault="002958C3" w:rsidP="002958C3">
      <w:pPr>
        <w:pStyle w:val="Odsekzoznamu"/>
        <w:numPr>
          <w:ilvl w:val="0"/>
          <w:numId w:val="9"/>
        </w:numPr>
        <w:ind w:left="426" w:hanging="426"/>
        <w:jc w:val="both"/>
      </w:pPr>
      <w:r>
        <w:t xml:space="preserve">W </w:t>
      </w:r>
      <w:proofErr w:type="spellStart"/>
      <w:r>
        <w:t>ramach</w:t>
      </w:r>
      <w:proofErr w:type="spellEnd"/>
      <w:r>
        <w:t xml:space="preserve"> </w:t>
      </w:r>
      <w:proofErr w:type="spellStart"/>
      <w:r>
        <w:t>produkcji</w:t>
      </w:r>
      <w:proofErr w:type="spellEnd"/>
      <w:r>
        <w:t xml:space="preserve"> </w:t>
      </w:r>
      <w:proofErr w:type="spellStart"/>
      <w:r>
        <w:t>roślinnej</w:t>
      </w:r>
      <w:proofErr w:type="spellEnd"/>
      <w:r>
        <w:t xml:space="preserve"> </w:t>
      </w:r>
      <w:proofErr w:type="spellStart"/>
      <w:r>
        <w:t>użytkownik</w:t>
      </w:r>
      <w:proofErr w:type="spellEnd"/>
      <w:r>
        <w:t xml:space="preserve"> </w:t>
      </w:r>
      <w:proofErr w:type="spellStart"/>
      <w:r>
        <w:t>wprowadza</w:t>
      </w:r>
      <w:proofErr w:type="spellEnd"/>
      <w:r>
        <w:t xml:space="preserve"> dane </w:t>
      </w:r>
      <w:proofErr w:type="spellStart"/>
      <w:r>
        <w:t>dotyczące</w:t>
      </w:r>
      <w:proofErr w:type="spellEnd"/>
      <w:r>
        <w:t xml:space="preserve"> </w:t>
      </w:r>
      <w:proofErr w:type="spellStart"/>
      <w:r>
        <w:t>upraw</w:t>
      </w:r>
      <w:proofErr w:type="spellEnd"/>
      <w:r>
        <w:t xml:space="preserve"> - </w:t>
      </w:r>
      <w:proofErr w:type="spellStart"/>
      <w:r>
        <w:t>pasz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produkcji</w:t>
      </w:r>
      <w:proofErr w:type="spellEnd"/>
      <w:r>
        <w:t xml:space="preserve"> </w:t>
      </w:r>
      <w:proofErr w:type="spellStart"/>
      <w:r>
        <w:t>zwierzęcej</w:t>
      </w:r>
      <w:proofErr w:type="spellEnd"/>
      <w:r>
        <w:t xml:space="preserve">. Na </w:t>
      </w:r>
      <w:proofErr w:type="spellStart"/>
      <w:r>
        <w:t>podstawie</w:t>
      </w:r>
      <w:proofErr w:type="spellEnd"/>
      <w:r>
        <w:t xml:space="preserve"> </w:t>
      </w:r>
      <w:proofErr w:type="spellStart"/>
      <w:r>
        <w:t>danych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paszy</w:t>
      </w:r>
      <w:proofErr w:type="spellEnd"/>
      <w:r>
        <w:t xml:space="preserve"> i </w:t>
      </w:r>
      <w:proofErr w:type="spellStart"/>
      <w:r>
        <w:t>liczby</w:t>
      </w:r>
      <w:proofErr w:type="spellEnd"/>
      <w:r>
        <w:t xml:space="preserve"> </w:t>
      </w:r>
      <w:proofErr w:type="spellStart"/>
      <w:r>
        <w:t>zwierząt</w:t>
      </w:r>
      <w:proofErr w:type="spellEnd"/>
      <w:r>
        <w:t xml:space="preserve"> program </w:t>
      </w:r>
      <w:proofErr w:type="spellStart"/>
      <w:r>
        <w:t>automatycznie</w:t>
      </w:r>
      <w:proofErr w:type="spellEnd"/>
      <w:r>
        <w:t xml:space="preserve"> </w:t>
      </w:r>
      <w:proofErr w:type="spellStart"/>
      <w:r>
        <w:t>oblicza</w:t>
      </w:r>
      <w:proofErr w:type="spellEnd"/>
      <w:r>
        <w:t xml:space="preserve"> </w:t>
      </w:r>
      <w:proofErr w:type="spellStart"/>
      <w:r>
        <w:t>zapotrzebowanie</w:t>
      </w:r>
      <w:proofErr w:type="spellEnd"/>
      <w:r>
        <w:t xml:space="preserve"> na </w:t>
      </w:r>
      <w:proofErr w:type="spellStart"/>
      <w:r>
        <w:t>paszę</w:t>
      </w:r>
      <w:proofErr w:type="spellEnd"/>
      <w:r>
        <w:t xml:space="preserve"> (</w:t>
      </w:r>
      <w:proofErr w:type="spellStart"/>
      <w:r>
        <w:t>uprawy</w:t>
      </w:r>
      <w:proofErr w:type="spellEnd"/>
      <w:r>
        <w:t xml:space="preserve"> do </w:t>
      </w:r>
      <w:proofErr w:type="spellStart"/>
      <w:r>
        <w:t>produkcji</w:t>
      </w:r>
      <w:proofErr w:type="spellEnd"/>
      <w:r>
        <w:t xml:space="preserve"> </w:t>
      </w:r>
      <w:proofErr w:type="spellStart"/>
      <w:r>
        <w:t>paszy</w:t>
      </w:r>
      <w:proofErr w:type="spellEnd"/>
      <w:r>
        <w:t>).</w:t>
      </w:r>
    </w:p>
    <w:p w:rsidR="002958C3" w:rsidRDefault="002958C3" w:rsidP="002958C3">
      <w:pPr>
        <w:pStyle w:val="Odsekzoznamu"/>
        <w:numPr>
          <w:ilvl w:val="0"/>
          <w:numId w:val="9"/>
        </w:numPr>
        <w:ind w:left="426" w:hanging="426"/>
        <w:jc w:val="both"/>
      </w:pPr>
      <w:proofErr w:type="spellStart"/>
      <w:r>
        <w:t>Kolejnym</w:t>
      </w:r>
      <w:proofErr w:type="spellEnd"/>
      <w:r>
        <w:t xml:space="preserve"> </w:t>
      </w:r>
      <w:proofErr w:type="spellStart"/>
      <w:r>
        <w:t>krokiem</w:t>
      </w:r>
      <w:proofErr w:type="spellEnd"/>
      <w:r>
        <w:t xml:space="preserve"> jest </w:t>
      </w:r>
      <w:proofErr w:type="spellStart"/>
      <w:r>
        <w:t>wypełnienie</w:t>
      </w:r>
      <w:proofErr w:type="spellEnd"/>
      <w:r>
        <w:t xml:space="preserve"> </w:t>
      </w:r>
      <w:proofErr w:type="spellStart"/>
      <w:r>
        <w:t>danych</w:t>
      </w:r>
      <w:proofErr w:type="spellEnd"/>
      <w:r>
        <w:t xml:space="preserve"> </w:t>
      </w:r>
      <w:proofErr w:type="spellStart"/>
      <w:r>
        <w:t>dotyczących</w:t>
      </w:r>
      <w:proofErr w:type="spellEnd"/>
      <w:r>
        <w:t xml:space="preserve"> </w:t>
      </w:r>
      <w:proofErr w:type="spellStart"/>
      <w:r>
        <w:t>bydła</w:t>
      </w:r>
      <w:proofErr w:type="spellEnd"/>
      <w:r>
        <w:t xml:space="preserve"> (</w:t>
      </w:r>
      <w:proofErr w:type="spellStart"/>
      <w:r>
        <w:t>wskaźniki</w:t>
      </w:r>
      <w:proofErr w:type="spellEnd"/>
      <w:r>
        <w:t xml:space="preserve"> </w:t>
      </w:r>
      <w:proofErr w:type="spellStart"/>
      <w:r>
        <w:t>wydajności</w:t>
      </w:r>
      <w:proofErr w:type="spellEnd"/>
      <w:r>
        <w:t xml:space="preserve">, ceny, </w:t>
      </w:r>
      <w:proofErr w:type="spellStart"/>
      <w:r>
        <w:t>koszt</w:t>
      </w:r>
      <w:proofErr w:type="spellEnd"/>
      <w:r>
        <w:t xml:space="preserve"> </w:t>
      </w:r>
      <w:proofErr w:type="spellStart"/>
      <w:r>
        <w:t>chowu</w:t>
      </w:r>
      <w:proofErr w:type="spellEnd"/>
      <w:r>
        <w:t xml:space="preserve"> na 100 dni </w:t>
      </w:r>
      <w:proofErr w:type="spellStart"/>
      <w:r>
        <w:t>paszy</w:t>
      </w:r>
      <w:proofErr w:type="spellEnd"/>
      <w:r>
        <w:t xml:space="preserve">). Dane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podzielone</w:t>
      </w:r>
      <w:proofErr w:type="spellEnd"/>
      <w:r>
        <w:t xml:space="preserve"> </w:t>
      </w:r>
      <w:proofErr w:type="spellStart"/>
      <w:r>
        <w:t>według</w:t>
      </w:r>
      <w:proofErr w:type="spellEnd"/>
      <w:r>
        <w:t xml:space="preserve"> </w:t>
      </w:r>
      <w:proofErr w:type="spellStart"/>
      <w:r>
        <w:t>kategorii</w:t>
      </w:r>
      <w:proofErr w:type="spellEnd"/>
      <w:r>
        <w:t xml:space="preserve"> </w:t>
      </w:r>
      <w:proofErr w:type="spellStart"/>
      <w:r>
        <w:t>hodowli</w:t>
      </w:r>
      <w:proofErr w:type="spellEnd"/>
      <w:r>
        <w:t xml:space="preserve"> </w:t>
      </w:r>
      <w:proofErr w:type="spellStart"/>
      <w:r>
        <w:t>bydła</w:t>
      </w:r>
      <w:proofErr w:type="spellEnd"/>
      <w:r>
        <w:t xml:space="preserve"> (</w:t>
      </w:r>
      <w:proofErr w:type="spellStart"/>
      <w:r>
        <w:t>krowy</w:t>
      </w:r>
      <w:proofErr w:type="spellEnd"/>
      <w:r>
        <w:t xml:space="preserve"> </w:t>
      </w:r>
      <w:proofErr w:type="spellStart"/>
      <w:r>
        <w:t>mleczne</w:t>
      </w:r>
      <w:proofErr w:type="spellEnd"/>
      <w:r>
        <w:t xml:space="preserve">, </w:t>
      </w:r>
      <w:proofErr w:type="spellStart"/>
      <w:r>
        <w:t>cielęta</w:t>
      </w:r>
      <w:proofErr w:type="spellEnd"/>
      <w:r>
        <w:t xml:space="preserve">, </w:t>
      </w:r>
      <w:proofErr w:type="spellStart"/>
      <w:r>
        <w:t>jałówki</w:t>
      </w:r>
      <w:proofErr w:type="spellEnd"/>
      <w:r>
        <w:t xml:space="preserve">, </w:t>
      </w:r>
      <w:proofErr w:type="spellStart"/>
      <w:r>
        <w:t>byki</w:t>
      </w:r>
      <w:proofErr w:type="spellEnd"/>
      <w:r>
        <w:t xml:space="preserve"> </w:t>
      </w:r>
      <w:proofErr w:type="spellStart"/>
      <w:r>
        <w:t>opasowe</w:t>
      </w:r>
      <w:proofErr w:type="spellEnd"/>
      <w:r>
        <w:t xml:space="preserve">...) Dane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wstępnie</w:t>
      </w:r>
      <w:proofErr w:type="spellEnd"/>
      <w:r>
        <w:t xml:space="preserve"> </w:t>
      </w:r>
      <w:proofErr w:type="spellStart"/>
      <w:r>
        <w:t>wypełnione</w:t>
      </w:r>
      <w:proofErr w:type="spellEnd"/>
      <w:r>
        <w:t xml:space="preserve"> i </w:t>
      </w:r>
      <w:proofErr w:type="spellStart"/>
      <w:r>
        <w:t>należy</w:t>
      </w:r>
      <w:proofErr w:type="spellEnd"/>
      <w:r>
        <w:t xml:space="preserve"> je </w:t>
      </w:r>
      <w:proofErr w:type="spellStart"/>
      <w:r>
        <w:t>zmienić</w:t>
      </w:r>
      <w:proofErr w:type="spellEnd"/>
      <w:r>
        <w:t xml:space="preserve"> w </w:t>
      </w:r>
      <w:proofErr w:type="spellStart"/>
      <w:r>
        <w:t>zależności</w:t>
      </w:r>
      <w:proofErr w:type="spellEnd"/>
      <w:r>
        <w:t xml:space="preserve"> od </w:t>
      </w:r>
      <w:proofErr w:type="spellStart"/>
      <w:r>
        <w:t>sytuacji</w:t>
      </w:r>
      <w:proofErr w:type="spellEnd"/>
      <w:r>
        <w:t xml:space="preserve"> w </w:t>
      </w:r>
      <w:proofErr w:type="spellStart"/>
      <w:r>
        <w:t>gospodarstwie</w:t>
      </w:r>
      <w:proofErr w:type="spellEnd"/>
      <w:r>
        <w:t xml:space="preserve">. </w:t>
      </w:r>
      <w:proofErr w:type="spellStart"/>
      <w:r>
        <w:t>Możliwe</w:t>
      </w:r>
      <w:proofErr w:type="spellEnd"/>
      <w:r>
        <w:t xml:space="preserve"> jest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kupowanie</w:t>
      </w:r>
      <w:proofErr w:type="spellEnd"/>
      <w:r>
        <w:t xml:space="preserve"> i </w:t>
      </w:r>
      <w:proofErr w:type="spellStart"/>
      <w:r>
        <w:t>sprzedawanie</w:t>
      </w:r>
      <w:proofErr w:type="spellEnd"/>
      <w:r>
        <w:t xml:space="preserve"> </w:t>
      </w:r>
      <w:proofErr w:type="spellStart"/>
      <w:r>
        <w:t>zwierząt</w:t>
      </w:r>
      <w:proofErr w:type="spellEnd"/>
      <w:r>
        <w:t xml:space="preserve"> w </w:t>
      </w:r>
      <w:proofErr w:type="spellStart"/>
      <w:r>
        <w:t>każdej</w:t>
      </w:r>
      <w:proofErr w:type="spellEnd"/>
      <w:r>
        <w:t xml:space="preserve"> </w:t>
      </w:r>
      <w:proofErr w:type="spellStart"/>
      <w:r>
        <w:t>kategorii</w:t>
      </w:r>
      <w:proofErr w:type="spellEnd"/>
      <w:r>
        <w:t xml:space="preserve">. </w:t>
      </w:r>
    </w:p>
    <w:p w:rsidR="002958C3" w:rsidRDefault="002958C3" w:rsidP="002958C3">
      <w:pPr>
        <w:pStyle w:val="Odsekzoznamu"/>
        <w:numPr>
          <w:ilvl w:val="0"/>
          <w:numId w:val="9"/>
        </w:numPr>
        <w:ind w:left="426" w:hanging="426"/>
        <w:jc w:val="both"/>
      </w:pPr>
      <w:r>
        <w:t xml:space="preserve">Po </w:t>
      </w:r>
      <w:proofErr w:type="spellStart"/>
      <w:r>
        <w:t>wypełnieniu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danych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wprowadzić</w:t>
      </w:r>
      <w:proofErr w:type="spellEnd"/>
      <w:r>
        <w:t xml:space="preserve"> </w:t>
      </w:r>
      <w:proofErr w:type="spellStart"/>
      <w:r>
        <w:t>przycisk</w:t>
      </w:r>
      <w:proofErr w:type="spellEnd"/>
      <w:r>
        <w:t xml:space="preserve"> </w:t>
      </w:r>
      <w:proofErr w:type="spellStart"/>
      <w:r>
        <w:t>ponownego</w:t>
      </w:r>
      <w:proofErr w:type="spellEnd"/>
      <w:r>
        <w:t xml:space="preserve"> </w:t>
      </w:r>
      <w:proofErr w:type="spellStart"/>
      <w:r>
        <w:t>obliczenia</w:t>
      </w:r>
      <w:proofErr w:type="spellEnd"/>
      <w:r>
        <w:t xml:space="preserve"> </w:t>
      </w:r>
      <w:proofErr w:type="spellStart"/>
      <w:r>
        <w:t>danych</w:t>
      </w:r>
      <w:proofErr w:type="spellEnd"/>
      <w:r>
        <w:t xml:space="preserve">, a </w:t>
      </w:r>
      <w:proofErr w:type="spellStart"/>
      <w:r>
        <w:t>następnie</w:t>
      </w:r>
      <w:proofErr w:type="spellEnd"/>
      <w:r>
        <w:t xml:space="preserve"> </w:t>
      </w:r>
      <w:proofErr w:type="spellStart"/>
      <w:r>
        <w:t>użytkownik</w:t>
      </w:r>
      <w:proofErr w:type="spellEnd"/>
      <w:r>
        <w:t xml:space="preserve"> </w:t>
      </w:r>
      <w:proofErr w:type="spellStart"/>
      <w:r>
        <w:t>zostanie</w:t>
      </w:r>
      <w:proofErr w:type="spellEnd"/>
      <w:r>
        <w:t xml:space="preserve"> </w:t>
      </w:r>
      <w:proofErr w:type="spellStart"/>
      <w:r>
        <w:t>przekierowany</w:t>
      </w:r>
      <w:proofErr w:type="spellEnd"/>
      <w:r>
        <w:t xml:space="preserve"> do </w:t>
      </w:r>
      <w:proofErr w:type="spellStart"/>
      <w:r>
        <w:t>arkusza</w:t>
      </w:r>
      <w:proofErr w:type="spellEnd"/>
      <w:r>
        <w:t xml:space="preserve"> </w:t>
      </w:r>
      <w:proofErr w:type="spellStart"/>
      <w:r>
        <w:t>wyjściowego</w:t>
      </w:r>
      <w:proofErr w:type="spellEnd"/>
      <w:r>
        <w:t xml:space="preserve"> projektu. W </w:t>
      </w:r>
      <w:proofErr w:type="spellStart"/>
      <w:r>
        <w:t>danych</w:t>
      </w:r>
      <w:proofErr w:type="spellEnd"/>
      <w:r>
        <w:t xml:space="preserve"> </w:t>
      </w:r>
      <w:proofErr w:type="spellStart"/>
      <w:r>
        <w:t>wyjściowych</w:t>
      </w:r>
      <w:proofErr w:type="spellEnd"/>
      <w:r>
        <w:t xml:space="preserve"> dane </w:t>
      </w:r>
      <w:proofErr w:type="spellStart"/>
      <w:r>
        <w:t>wejściowe</w:t>
      </w:r>
      <w:proofErr w:type="spellEnd"/>
      <w:r>
        <w:t xml:space="preserve"> </w:t>
      </w:r>
      <w:proofErr w:type="spellStart"/>
      <w:r>
        <w:t>produkcji</w:t>
      </w:r>
      <w:proofErr w:type="spellEnd"/>
      <w:r>
        <w:t xml:space="preserve"> </w:t>
      </w:r>
      <w:proofErr w:type="spellStart"/>
      <w:r>
        <w:t>roślinnej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podsumowane</w:t>
      </w:r>
      <w:proofErr w:type="spellEnd"/>
      <w:r>
        <w:t xml:space="preserve"> </w:t>
      </w:r>
      <w:proofErr w:type="spellStart"/>
      <w:r>
        <w:t>wraz</w:t>
      </w:r>
      <w:proofErr w:type="spellEnd"/>
      <w:r>
        <w:t xml:space="preserve"> </w:t>
      </w:r>
      <w:proofErr w:type="spellStart"/>
      <w:r>
        <w:t>ze</w:t>
      </w:r>
      <w:proofErr w:type="spellEnd"/>
      <w:r>
        <w:t xml:space="preserve"> </w:t>
      </w:r>
      <w:proofErr w:type="spellStart"/>
      <w:r>
        <w:t>wskazaniem</w:t>
      </w:r>
      <w:proofErr w:type="spellEnd"/>
      <w:r>
        <w:t xml:space="preserve"> ich </w:t>
      </w:r>
      <w:proofErr w:type="spellStart"/>
      <w:r>
        <w:t>danych</w:t>
      </w:r>
      <w:proofErr w:type="spellEnd"/>
      <w:r>
        <w:t xml:space="preserve"> </w:t>
      </w:r>
      <w:proofErr w:type="spellStart"/>
      <w:r>
        <w:t>ekonomicznych</w:t>
      </w:r>
      <w:proofErr w:type="spellEnd"/>
      <w:r>
        <w:t xml:space="preserve">. </w:t>
      </w:r>
      <w:proofErr w:type="spellStart"/>
      <w:r>
        <w:t>Podobnie</w:t>
      </w:r>
      <w:proofErr w:type="spellEnd"/>
      <w:r>
        <w:t xml:space="preserve">, </w:t>
      </w:r>
      <w:proofErr w:type="spellStart"/>
      <w:r>
        <w:t>produkcja</w:t>
      </w:r>
      <w:proofErr w:type="spellEnd"/>
      <w:r>
        <w:t xml:space="preserve"> </w:t>
      </w:r>
      <w:proofErr w:type="spellStart"/>
      <w:r>
        <w:t>zwierzęca</w:t>
      </w:r>
      <w:proofErr w:type="spellEnd"/>
      <w:r>
        <w:t xml:space="preserve"> jest </w:t>
      </w:r>
      <w:proofErr w:type="spellStart"/>
      <w:r>
        <w:t>mapowana</w:t>
      </w:r>
      <w:proofErr w:type="spellEnd"/>
      <w:r>
        <w:t xml:space="preserve">, </w:t>
      </w:r>
      <w:proofErr w:type="spellStart"/>
      <w:r>
        <w:t>gdzie</w:t>
      </w:r>
      <w:proofErr w:type="spellEnd"/>
      <w:r>
        <w:t xml:space="preserve"> </w:t>
      </w:r>
      <w:proofErr w:type="spellStart"/>
      <w:r>
        <w:t>oprócz</w:t>
      </w:r>
      <w:proofErr w:type="spellEnd"/>
      <w:r>
        <w:t xml:space="preserve"> </w:t>
      </w:r>
      <w:proofErr w:type="spellStart"/>
      <w:r>
        <w:t>niektórych</w:t>
      </w:r>
      <w:proofErr w:type="spellEnd"/>
      <w:r>
        <w:t xml:space="preserve"> </w:t>
      </w:r>
      <w:proofErr w:type="spellStart"/>
      <w:r>
        <w:t>danych</w:t>
      </w:r>
      <w:proofErr w:type="spellEnd"/>
      <w:r>
        <w:t xml:space="preserve"> </w:t>
      </w:r>
      <w:proofErr w:type="spellStart"/>
      <w:r>
        <w:t>wejściowych</w:t>
      </w:r>
      <w:proofErr w:type="spellEnd"/>
      <w:r>
        <w:t xml:space="preserve"> </w:t>
      </w:r>
      <w:proofErr w:type="spellStart"/>
      <w:r>
        <w:t>obliczane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ekonomiczne</w:t>
      </w:r>
      <w:proofErr w:type="spellEnd"/>
      <w:r>
        <w:t xml:space="preserve">. </w:t>
      </w:r>
      <w:proofErr w:type="spellStart"/>
      <w:r>
        <w:t>Podobnie</w:t>
      </w:r>
      <w:proofErr w:type="spellEnd"/>
      <w:r>
        <w:t xml:space="preserve">, tabela </w:t>
      </w:r>
      <w:proofErr w:type="spellStart"/>
      <w:r>
        <w:t>podsumowująca</w:t>
      </w:r>
      <w:proofErr w:type="spellEnd"/>
      <w:r>
        <w:t xml:space="preserve"> </w:t>
      </w:r>
      <w:proofErr w:type="spellStart"/>
      <w:r>
        <w:t>wyniki</w:t>
      </w:r>
      <w:proofErr w:type="spellEnd"/>
      <w:r>
        <w:t xml:space="preserve"> </w:t>
      </w:r>
      <w:proofErr w:type="spellStart"/>
      <w:r>
        <w:t>ekonomiczne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produkcji</w:t>
      </w:r>
      <w:proofErr w:type="spellEnd"/>
      <w:r>
        <w:t xml:space="preserve"> </w:t>
      </w:r>
      <w:proofErr w:type="spellStart"/>
      <w:r>
        <w:t>roślinnej</w:t>
      </w:r>
      <w:proofErr w:type="spellEnd"/>
      <w:r>
        <w:t xml:space="preserve">, </w:t>
      </w:r>
      <w:proofErr w:type="spellStart"/>
      <w:r>
        <w:t>produkcji</w:t>
      </w:r>
      <w:proofErr w:type="spellEnd"/>
      <w:r>
        <w:t xml:space="preserve"> </w:t>
      </w:r>
      <w:proofErr w:type="spellStart"/>
      <w:r>
        <w:t>zwierzęcej</w:t>
      </w:r>
      <w:proofErr w:type="spellEnd"/>
      <w:r>
        <w:t xml:space="preserve"> i </w:t>
      </w:r>
      <w:proofErr w:type="spellStart"/>
      <w:r>
        <w:t>produkcji</w:t>
      </w:r>
      <w:proofErr w:type="spellEnd"/>
      <w:r>
        <w:t xml:space="preserve"> </w:t>
      </w:r>
      <w:proofErr w:type="spellStart"/>
      <w:r>
        <w:t>rolnej</w:t>
      </w:r>
      <w:proofErr w:type="spellEnd"/>
      <w:r>
        <w:t xml:space="preserve"> jest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przedstawiona</w:t>
      </w:r>
      <w:proofErr w:type="spellEnd"/>
      <w:r>
        <w:t xml:space="preserve"> w </w:t>
      </w:r>
      <w:proofErr w:type="spellStart"/>
      <w:r>
        <w:t>wynikach.</w:t>
      </w:r>
      <w:proofErr w:type="spellEnd"/>
    </w:p>
    <w:p w:rsidR="001E22EA" w:rsidRDefault="002958C3" w:rsidP="002958C3">
      <w:pPr>
        <w:jc w:val="both"/>
      </w:pPr>
      <w:r>
        <w:rPr>
          <w:noProof/>
          <w:lang w:eastAsia="sk-SK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756920</wp:posOffset>
            </wp:positionV>
            <wp:extent cx="1851660" cy="1574800"/>
            <wp:effectExtent l="0" t="0" r="0" b="6350"/>
            <wp:wrapTight wrapText="bothSides">
              <wp:wrapPolygon edited="0">
                <wp:start x="10222" y="0"/>
                <wp:lineTo x="8000" y="784"/>
                <wp:lineTo x="6000" y="3397"/>
                <wp:lineTo x="6222" y="4442"/>
                <wp:lineTo x="0" y="8100"/>
                <wp:lineTo x="0" y="14632"/>
                <wp:lineTo x="4444" y="16984"/>
                <wp:lineTo x="4444" y="17245"/>
                <wp:lineTo x="10000" y="21426"/>
                <wp:lineTo x="11333" y="21426"/>
                <wp:lineTo x="15333" y="16984"/>
                <wp:lineTo x="21333" y="14371"/>
                <wp:lineTo x="21333" y="8100"/>
                <wp:lineTo x="15333" y="4442"/>
                <wp:lineTo x="15778" y="3397"/>
                <wp:lineTo x="13556" y="784"/>
                <wp:lineTo x="11333" y="0"/>
                <wp:lineTo x="10222" y="0"/>
              </wp:wrapPolygon>
            </wp:wrapTight>
            <wp:docPr id="4" name="Obrázok 4" descr="VISYFARM - ASYF - Združenie mladých farmárov Slovensk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ISYFARM - ASYF - Združenie mladých farmárov Slovensks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-191135</wp:posOffset>
            </wp:positionH>
            <wp:positionV relativeFrom="paragraph">
              <wp:posOffset>1495425</wp:posOffset>
            </wp:positionV>
            <wp:extent cx="3390900" cy="966470"/>
            <wp:effectExtent l="0" t="0" r="0" b="5080"/>
            <wp:wrapTight wrapText="bothSides">
              <wp:wrapPolygon edited="0">
                <wp:start x="0" y="0"/>
                <wp:lineTo x="0" y="21288"/>
                <wp:lineTo x="21479" y="21288"/>
                <wp:lineTo x="21479" y="0"/>
                <wp:lineTo x="0" y="0"/>
              </wp:wrapPolygon>
            </wp:wrapTight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966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jakichkolwiek</w:t>
      </w:r>
      <w:proofErr w:type="spellEnd"/>
      <w:r>
        <w:t xml:space="preserve"> </w:t>
      </w:r>
      <w:proofErr w:type="spellStart"/>
      <w:r>
        <w:t>wątpliwości</w:t>
      </w:r>
      <w:proofErr w:type="spellEnd"/>
      <w:r>
        <w:t xml:space="preserve"> lub </w:t>
      </w:r>
      <w:proofErr w:type="spellStart"/>
      <w:r>
        <w:t>pytań</w:t>
      </w:r>
      <w:proofErr w:type="spellEnd"/>
      <w:r>
        <w:t xml:space="preserve"> </w:t>
      </w:r>
      <w:proofErr w:type="spellStart"/>
      <w:r>
        <w:t>prosimy</w:t>
      </w:r>
      <w:proofErr w:type="spellEnd"/>
      <w:r>
        <w:t xml:space="preserve"> o kontakt pod </w:t>
      </w:r>
      <w:proofErr w:type="spellStart"/>
      <w:r>
        <w:t>adresem</w:t>
      </w:r>
      <w:proofErr w:type="spellEnd"/>
      <w:r>
        <w:t xml:space="preserve"> patrik.rovny@gmail.com.</w:t>
      </w:r>
      <w:r w:rsidR="00906481" w:rsidRPr="00906481">
        <w:rPr>
          <w:noProof/>
          <w:lang w:eastAsia="sk-SK"/>
        </w:rPr>
        <w:t xml:space="preserve"> </w:t>
      </w:r>
    </w:p>
    <w:sectPr w:rsidR="001E22EA" w:rsidSect="002958C3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62AD8"/>
    <w:multiLevelType w:val="hybridMultilevel"/>
    <w:tmpl w:val="9E72E282"/>
    <w:lvl w:ilvl="0" w:tplc="05BA2BC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1E40"/>
    <w:multiLevelType w:val="hybridMultilevel"/>
    <w:tmpl w:val="5CB2944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92B40"/>
    <w:multiLevelType w:val="hybridMultilevel"/>
    <w:tmpl w:val="C2F47F9A"/>
    <w:lvl w:ilvl="0" w:tplc="05BA2BCC">
      <w:start w:val="1"/>
      <w:numFmt w:val="decimal"/>
      <w:lvlText w:val="%1."/>
      <w:lvlJc w:val="left"/>
      <w:pPr>
        <w:ind w:left="1428" w:hanging="708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A36929"/>
    <w:multiLevelType w:val="hybridMultilevel"/>
    <w:tmpl w:val="5E66DBB8"/>
    <w:lvl w:ilvl="0" w:tplc="05BA2BC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C66326"/>
    <w:multiLevelType w:val="hybridMultilevel"/>
    <w:tmpl w:val="F11EA3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F6AAE"/>
    <w:multiLevelType w:val="hybridMultilevel"/>
    <w:tmpl w:val="CED8CFC2"/>
    <w:lvl w:ilvl="0" w:tplc="05BA2BC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365EEA"/>
    <w:multiLevelType w:val="hybridMultilevel"/>
    <w:tmpl w:val="19C03072"/>
    <w:lvl w:ilvl="0" w:tplc="05BA2BC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063F4"/>
    <w:multiLevelType w:val="hybridMultilevel"/>
    <w:tmpl w:val="AF7A54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D93515"/>
    <w:multiLevelType w:val="hybridMultilevel"/>
    <w:tmpl w:val="EE9C97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A55"/>
    <w:rsid w:val="00097E8B"/>
    <w:rsid w:val="001E22EA"/>
    <w:rsid w:val="002958C3"/>
    <w:rsid w:val="005147A0"/>
    <w:rsid w:val="00696632"/>
    <w:rsid w:val="00831A7B"/>
    <w:rsid w:val="00906481"/>
    <w:rsid w:val="00A207C7"/>
    <w:rsid w:val="00D67A55"/>
    <w:rsid w:val="00EA26D3"/>
    <w:rsid w:val="00F9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5C66E"/>
  <w15:chartTrackingRefBased/>
  <w15:docId w15:val="{88D99E3B-19A9-49FF-BA24-C5C3550AE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7A55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D67A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SPU Nitra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Patrik Rovný</dc:creator>
  <cp:keywords/>
  <dc:description/>
  <cp:lastModifiedBy>Patrik Rovný</cp:lastModifiedBy>
  <cp:revision>3</cp:revision>
  <dcterms:created xsi:type="dcterms:W3CDTF">2023-12-21T09:06:00Z</dcterms:created>
  <dcterms:modified xsi:type="dcterms:W3CDTF">2023-12-21T09:11:00Z</dcterms:modified>
</cp:coreProperties>
</file>